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3E" w:rsidRPr="008164DA" w:rsidRDefault="009E533E" w:rsidP="00737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506816445"/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fenomenológiai tényektől a filozófiai elméletekig</w:t>
      </w:r>
    </w:p>
    <w:p w:rsidR="009E533E" w:rsidRPr="008164DA" w:rsidRDefault="009E533E" w:rsidP="007378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KONFERENCIAPROGRAM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konferencia ideje:</w:t>
      </w: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március 1–2.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konferencia helyszíne:</w:t>
      </w: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MTA </w:t>
      </w:r>
      <w:r w:rsidR="005E6F54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TK Filozófiai Intézet, </w:t>
      </w:r>
      <w:r w:rsidR="005E6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MTA Humántudományi Kutatóközpont, </w:t>
      </w: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IX. kerület Tóth Kálmán utca 4., Előadó terem (B7/16).</w:t>
      </w:r>
    </w:p>
    <w:bookmarkEnd w:id="0"/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7CF" w:rsidRPr="008164DA" w:rsidRDefault="004047CF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Március 1.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09.00. – 09.30. Gyülekezés, </w:t>
      </w:r>
      <w:r w:rsidRPr="008164D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megnyitó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09.30. – 10.20. </w:t>
      </w:r>
      <w:r w:rsidR="0032764D" w:rsidRPr="008164DA">
        <w:rPr>
          <w:rFonts w:ascii="Times New Roman" w:hAnsi="Times New Roman" w:cs="Times New Roman"/>
          <w:sz w:val="24"/>
          <w:szCs w:val="24"/>
        </w:rPr>
        <w:t xml:space="preserve">Ullmann Tamás (ELTE BTK): </w:t>
      </w:r>
      <w:r w:rsidR="0032764D" w:rsidRPr="008164DA">
        <w:rPr>
          <w:rFonts w:ascii="Times New Roman" w:hAnsi="Times New Roman" w:cs="Times New Roman"/>
          <w:i/>
          <w:sz w:val="24"/>
          <w:szCs w:val="24"/>
        </w:rPr>
        <w:t>A példáktól az elméletig</w:t>
      </w:r>
    </w:p>
    <w:p w:rsidR="0032764D" w:rsidRPr="008164DA" w:rsidRDefault="009E533E" w:rsidP="00816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10.20. – 11.10. </w:t>
      </w:r>
      <w:proofErr w:type="spellStart"/>
      <w:r w:rsidR="0032764D" w:rsidRPr="008164DA">
        <w:rPr>
          <w:rFonts w:ascii="Times New Roman" w:hAnsi="Times New Roman" w:cs="Times New Roman"/>
          <w:sz w:val="24"/>
          <w:szCs w:val="24"/>
        </w:rPr>
        <w:t>Olay</w:t>
      </w:r>
      <w:proofErr w:type="spellEnd"/>
      <w:r w:rsidR="0032764D" w:rsidRPr="008164DA">
        <w:rPr>
          <w:rFonts w:ascii="Times New Roman" w:hAnsi="Times New Roman" w:cs="Times New Roman"/>
          <w:sz w:val="24"/>
          <w:szCs w:val="24"/>
        </w:rPr>
        <w:t xml:space="preserve"> Csaba (ELTE BTK): </w:t>
      </w:r>
      <w:r w:rsidR="0032764D" w:rsidRPr="008164DA">
        <w:rPr>
          <w:rFonts w:ascii="Times New Roman" w:hAnsi="Times New Roman" w:cs="Times New Roman"/>
          <w:i/>
          <w:sz w:val="24"/>
          <w:szCs w:val="24"/>
        </w:rPr>
        <w:t>Leírás, elmélet, filozófia</w:t>
      </w:r>
    </w:p>
    <w:p w:rsidR="004047CF" w:rsidRPr="008164DA" w:rsidRDefault="004047CF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5E6F54">
      <w:pPr>
        <w:tabs>
          <w:tab w:val="left" w:pos="35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11.10. – 11.30. </w:t>
      </w:r>
      <w:r w:rsidRPr="008164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Kávészünet</w:t>
      </w:r>
    </w:p>
    <w:p w:rsidR="004047CF" w:rsidRPr="008164DA" w:rsidRDefault="004047CF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764D" w:rsidRPr="008164DA" w:rsidRDefault="009E533E" w:rsidP="00816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11.30. – 12.20. </w:t>
      </w:r>
      <w:r w:rsidR="0032764D" w:rsidRPr="008164DA">
        <w:rPr>
          <w:rFonts w:ascii="Times New Roman" w:hAnsi="Times New Roman" w:cs="Times New Roman"/>
          <w:sz w:val="24"/>
          <w:szCs w:val="24"/>
        </w:rPr>
        <w:t xml:space="preserve">Réz Anna (ELTE BTK): </w:t>
      </w:r>
      <w:r w:rsidR="0032764D" w:rsidRPr="008164DA">
        <w:rPr>
          <w:rFonts w:ascii="Times New Roman" w:hAnsi="Times New Roman" w:cs="Times New Roman"/>
          <w:i/>
          <w:sz w:val="24"/>
          <w:szCs w:val="24"/>
        </w:rPr>
        <w:t>Szabadság és felelősségtudat</w:t>
      </w:r>
    </w:p>
    <w:p w:rsidR="0032764D" w:rsidRPr="008164DA" w:rsidRDefault="009E533E" w:rsidP="008164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12.20. – 13.10. </w:t>
      </w:r>
      <w:r w:rsidR="0032764D" w:rsidRPr="008164DA">
        <w:rPr>
          <w:rFonts w:ascii="Times New Roman" w:hAnsi="Times New Roman" w:cs="Times New Roman"/>
          <w:sz w:val="24"/>
          <w:szCs w:val="24"/>
        </w:rPr>
        <w:t xml:space="preserve">Bernáth László (MTA </w:t>
      </w:r>
      <w:r w:rsidR="007825A5">
        <w:rPr>
          <w:rFonts w:ascii="Times New Roman" w:hAnsi="Times New Roman" w:cs="Times New Roman"/>
          <w:sz w:val="24"/>
          <w:szCs w:val="24"/>
        </w:rPr>
        <w:t>B</w:t>
      </w:r>
      <w:r w:rsidR="0032764D" w:rsidRPr="008164DA">
        <w:rPr>
          <w:rFonts w:ascii="Times New Roman" w:hAnsi="Times New Roman" w:cs="Times New Roman"/>
          <w:sz w:val="24"/>
          <w:szCs w:val="24"/>
        </w:rPr>
        <w:t xml:space="preserve">TK): </w:t>
      </w:r>
      <w:r w:rsidR="0032764D" w:rsidRPr="008164DA">
        <w:rPr>
          <w:rFonts w:ascii="Times New Roman" w:hAnsi="Times New Roman" w:cs="Times New Roman"/>
          <w:i/>
          <w:sz w:val="24"/>
          <w:szCs w:val="24"/>
        </w:rPr>
        <w:t>Libertariánus szabad akarat és fenomenológiai tények</w:t>
      </w:r>
    </w:p>
    <w:p w:rsidR="004047CF" w:rsidRPr="008164DA" w:rsidRDefault="004047CF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13.10. – 14.30. </w:t>
      </w:r>
      <w:r w:rsidRPr="008164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Ebédszünet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56E" w:rsidRDefault="009E533E" w:rsidP="008164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14.30. – 15.20. </w:t>
      </w:r>
      <w:r w:rsidR="0032764D" w:rsidRPr="008164DA">
        <w:rPr>
          <w:rFonts w:ascii="Times New Roman" w:hAnsi="Times New Roman" w:cs="Times New Roman"/>
          <w:sz w:val="24"/>
          <w:szCs w:val="24"/>
        </w:rPr>
        <w:t xml:space="preserve">Varga Péter (MTA </w:t>
      </w:r>
      <w:r w:rsidR="009A1E1F">
        <w:rPr>
          <w:rFonts w:ascii="Times New Roman" w:hAnsi="Times New Roman" w:cs="Times New Roman"/>
          <w:sz w:val="24"/>
          <w:szCs w:val="24"/>
        </w:rPr>
        <w:t>B</w:t>
      </w:r>
      <w:r w:rsidR="0032764D" w:rsidRPr="008164DA">
        <w:rPr>
          <w:rFonts w:ascii="Times New Roman" w:hAnsi="Times New Roman" w:cs="Times New Roman"/>
          <w:sz w:val="24"/>
          <w:szCs w:val="24"/>
        </w:rPr>
        <w:t xml:space="preserve">TK): </w:t>
      </w:r>
      <w:bookmarkStart w:id="1" w:name="_Hlk505675717"/>
      <w:r w:rsidR="0051356E" w:rsidRPr="0051356E">
        <w:rPr>
          <w:rFonts w:ascii="Times New Roman" w:hAnsi="Times New Roman" w:cs="Times New Roman"/>
          <w:i/>
          <w:sz w:val="24"/>
          <w:szCs w:val="24"/>
        </w:rPr>
        <w:t>Az</w:t>
      </w:r>
      <w:r w:rsidR="005135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356E" w:rsidRPr="0051356E">
        <w:rPr>
          <w:rFonts w:ascii="Times New Roman" w:hAnsi="Times New Roman" w:cs="Times New Roman"/>
          <w:iCs/>
          <w:sz w:val="24"/>
          <w:szCs w:val="24"/>
        </w:rPr>
        <w:t>ancilla</w:t>
      </w:r>
      <w:proofErr w:type="spellEnd"/>
      <w:r w:rsidR="0051356E" w:rsidRPr="005135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356E" w:rsidRPr="0051356E">
        <w:rPr>
          <w:rFonts w:ascii="Times New Roman" w:hAnsi="Times New Roman" w:cs="Times New Roman"/>
          <w:iCs/>
          <w:sz w:val="24"/>
          <w:szCs w:val="24"/>
        </w:rPr>
        <w:t>theologiae</w:t>
      </w:r>
      <w:r w:rsidR="0051356E" w:rsidRPr="0051356E">
        <w:rPr>
          <w:rFonts w:ascii="Times New Roman" w:hAnsi="Times New Roman" w:cs="Times New Roman"/>
          <w:i/>
          <w:sz w:val="24"/>
          <w:szCs w:val="24"/>
        </w:rPr>
        <w:t>-től</w:t>
      </w:r>
      <w:proofErr w:type="spellEnd"/>
      <w:r w:rsidR="0051356E" w:rsidRPr="0051356E">
        <w:rPr>
          <w:rFonts w:ascii="Times New Roman" w:hAnsi="Times New Roman" w:cs="Times New Roman"/>
          <w:i/>
          <w:sz w:val="24"/>
          <w:szCs w:val="24"/>
        </w:rPr>
        <w:t xml:space="preserve"> az</w:t>
      </w:r>
      <w:r w:rsidR="005135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356E" w:rsidRPr="0051356E">
        <w:rPr>
          <w:rFonts w:ascii="Times New Roman" w:hAnsi="Times New Roman" w:cs="Times New Roman"/>
          <w:iCs/>
          <w:sz w:val="24"/>
          <w:szCs w:val="24"/>
        </w:rPr>
        <w:t>ancilla</w:t>
      </w:r>
      <w:proofErr w:type="spellEnd"/>
      <w:r w:rsidR="0051356E" w:rsidRPr="005135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356E" w:rsidRPr="0051356E">
        <w:rPr>
          <w:rFonts w:ascii="Times New Roman" w:hAnsi="Times New Roman" w:cs="Times New Roman"/>
          <w:iCs/>
          <w:sz w:val="24"/>
          <w:szCs w:val="24"/>
        </w:rPr>
        <w:t>scientiarum</w:t>
      </w:r>
      <w:r w:rsidR="0051356E" w:rsidRPr="0051356E">
        <w:rPr>
          <w:rFonts w:ascii="Times New Roman" w:hAnsi="Times New Roman" w:cs="Times New Roman"/>
          <w:i/>
          <w:sz w:val="24"/>
          <w:szCs w:val="24"/>
        </w:rPr>
        <w:t>-ig</w:t>
      </w:r>
      <w:proofErr w:type="spellEnd"/>
      <w:r w:rsidR="0051356E" w:rsidRPr="0051356E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51356E" w:rsidRPr="0051356E">
        <w:rPr>
          <w:rFonts w:ascii="Times New Roman" w:hAnsi="Times New Roman" w:cs="Times New Roman"/>
          <w:i/>
          <w:sz w:val="24"/>
          <w:szCs w:val="24"/>
        </w:rPr>
        <w:t>Brentano</w:t>
      </w:r>
      <w:proofErr w:type="spellEnd"/>
      <w:r w:rsidR="0051356E" w:rsidRPr="0051356E">
        <w:rPr>
          <w:rFonts w:ascii="Times New Roman" w:hAnsi="Times New Roman" w:cs="Times New Roman"/>
          <w:i/>
          <w:sz w:val="24"/>
          <w:szCs w:val="24"/>
        </w:rPr>
        <w:t xml:space="preserve"> filozófia-fogalmának gyökerei egy teológiai-filozófiai vitában az érett fenomenológia és a tudományok közti viszony felől tekintve</w:t>
      </w:r>
      <w:bookmarkEnd w:id="1"/>
    </w:p>
    <w:p w:rsidR="0032764D" w:rsidRDefault="009E533E" w:rsidP="008164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15.20. – 16.10. </w:t>
      </w:r>
      <w:r w:rsidR="0032764D" w:rsidRPr="008164DA">
        <w:rPr>
          <w:rFonts w:ascii="Times New Roman" w:hAnsi="Times New Roman" w:cs="Times New Roman"/>
          <w:sz w:val="24"/>
          <w:szCs w:val="24"/>
        </w:rPr>
        <w:t xml:space="preserve">Marosán Bence Péter (BKF): </w:t>
      </w:r>
      <w:r w:rsidR="0032764D" w:rsidRPr="008164DA">
        <w:rPr>
          <w:rFonts w:ascii="Times New Roman" w:hAnsi="Times New Roman" w:cs="Times New Roman"/>
          <w:i/>
          <w:sz w:val="24"/>
          <w:szCs w:val="24"/>
        </w:rPr>
        <w:t>A fenomenológiai tényektől a fenomenológiailag megalapozott konstrukciókig. A kései Edmund Husserl elmélete a konstruktív fenomenológiáról</w:t>
      </w:r>
    </w:p>
    <w:p w:rsidR="008759FF" w:rsidRPr="008164DA" w:rsidRDefault="008759FF" w:rsidP="008759F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16.10. – 17.00. </w:t>
      </w:r>
      <w:proofErr w:type="spellStart"/>
      <w:r w:rsidRPr="008164DA">
        <w:rPr>
          <w:rFonts w:ascii="Times New Roman" w:hAnsi="Times New Roman" w:cs="Times New Roman"/>
          <w:sz w:val="24"/>
          <w:szCs w:val="24"/>
        </w:rPr>
        <w:t>Kicsák</w:t>
      </w:r>
      <w:proofErr w:type="spellEnd"/>
      <w:r w:rsidRPr="008164DA">
        <w:rPr>
          <w:rFonts w:ascii="Times New Roman" w:hAnsi="Times New Roman" w:cs="Times New Roman"/>
          <w:sz w:val="24"/>
          <w:szCs w:val="24"/>
        </w:rPr>
        <w:t xml:space="preserve"> Lóránt (EKE): </w:t>
      </w:r>
      <w:r w:rsidRPr="008164DA">
        <w:rPr>
          <w:rFonts w:ascii="Times New Roman" w:hAnsi="Times New Roman" w:cs="Times New Roman"/>
          <w:i/>
          <w:sz w:val="24"/>
          <w:szCs w:val="24"/>
        </w:rPr>
        <w:t>A filozófia performativitása a korai Heidegger előadásaiban</w:t>
      </w:r>
    </w:p>
    <w:p w:rsidR="004047CF" w:rsidRPr="008164DA" w:rsidRDefault="004047CF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759F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759F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>0. – 1</w:t>
      </w:r>
      <w:r w:rsidR="008759F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759F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0. </w:t>
      </w:r>
      <w:r w:rsidRPr="008164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Kávészünet</w:t>
      </w:r>
    </w:p>
    <w:p w:rsidR="008759FF" w:rsidRPr="008164DA" w:rsidRDefault="008759FF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764D" w:rsidRPr="008164DA" w:rsidRDefault="008759FF" w:rsidP="008164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>17.20. – 18.10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E533E"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2764D" w:rsidRPr="008164DA">
        <w:rPr>
          <w:rFonts w:ascii="Times New Roman" w:hAnsi="Times New Roman" w:cs="Times New Roman"/>
          <w:sz w:val="24"/>
          <w:szCs w:val="24"/>
        </w:rPr>
        <w:t xml:space="preserve">Ambrus Gergely (ELTE BTK): </w:t>
      </w:r>
      <w:r w:rsidR="0032764D" w:rsidRPr="008164DA">
        <w:rPr>
          <w:rFonts w:ascii="Times New Roman" w:hAnsi="Times New Roman" w:cs="Times New Roman"/>
          <w:i/>
          <w:sz w:val="24"/>
          <w:szCs w:val="24"/>
        </w:rPr>
        <w:t>A tudat naturalizálásának jelentése és jelentősége</w:t>
      </w:r>
    </w:p>
    <w:p w:rsidR="009E533E" w:rsidRPr="008164DA" w:rsidRDefault="008759FF" w:rsidP="008759FF">
      <w:pPr>
        <w:pStyle w:val="DefaultStyle"/>
        <w:spacing w:after="0"/>
        <w:rPr>
          <w:rFonts w:ascii="Times New Roman" w:eastAsia="Times New Roman" w:hAnsi="Times New Roman" w:cs="Times New Roman"/>
          <w:lang w:eastAsia="hu-HU"/>
        </w:rPr>
      </w:pPr>
      <w:r w:rsidRPr="008164DA">
        <w:rPr>
          <w:rFonts w:ascii="Times New Roman" w:eastAsia="Times New Roman" w:hAnsi="Times New Roman" w:cs="Times New Roman"/>
          <w:lang w:eastAsia="hu-HU"/>
        </w:rPr>
        <w:t xml:space="preserve">18.10. – 19.00. </w:t>
      </w:r>
      <w:r w:rsidR="0032764D" w:rsidRPr="008164DA">
        <w:rPr>
          <w:rFonts w:ascii="Times New Roman" w:hAnsi="Times New Roman" w:cs="Times New Roman"/>
        </w:rPr>
        <w:t>Bekő Éva (</w:t>
      </w:r>
      <w:r w:rsidR="009A1E1F">
        <w:rPr>
          <w:rFonts w:ascii="Times New Roman" w:hAnsi="Times New Roman" w:cs="Times New Roman"/>
        </w:rPr>
        <w:t>BME</w:t>
      </w:r>
      <w:r w:rsidR="0032764D" w:rsidRPr="008164DA">
        <w:rPr>
          <w:rFonts w:ascii="Times New Roman" w:hAnsi="Times New Roman" w:cs="Times New Roman"/>
        </w:rPr>
        <w:t xml:space="preserve"> GT</w:t>
      </w:r>
      <w:r w:rsidR="009A1E1F">
        <w:rPr>
          <w:rFonts w:ascii="Times New Roman" w:hAnsi="Times New Roman" w:cs="Times New Roman"/>
        </w:rPr>
        <w:t>K</w:t>
      </w:r>
      <w:r w:rsidR="0032764D" w:rsidRPr="008164DA">
        <w:rPr>
          <w:rFonts w:ascii="Times New Roman" w:hAnsi="Times New Roman" w:cs="Times New Roman"/>
        </w:rPr>
        <w:t xml:space="preserve">): </w:t>
      </w:r>
      <w:r w:rsidR="0032764D" w:rsidRPr="008164DA">
        <w:rPr>
          <w:rFonts w:ascii="Times New Roman" w:hAnsi="Times New Roman" w:cs="Times New Roman"/>
          <w:i/>
        </w:rPr>
        <w:t xml:space="preserve">Meditáció és </w:t>
      </w:r>
      <w:proofErr w:type="spellStart"/>
      <w:r w:rsidR="0032764D" w:rsidRPr="008164DA">
        <w:rPr>
          <w:rFonts w:ascii="Times New Roman" w:hAnsi="Times New Roman" w:cs="Times New Roman"/>
          <w:i/>
        </w:rPr>
        <w:t>ind</w:t>
      </w:r>
      <w:proofErr w:type="spellEnd"/>
      <w:r w:rsidR="0032764D" w:rsidRPr="008164DA">
        <w:rPr>
          <w:rFonts w:ascii="Times New Roman" w:hAnsi="Times New Roman" w:cs="Times New Roman"/>
          <w:i/>
        </w:rPr>
        <w:t xml:space="preserve"> filozófia</w:t>
      </w:r>
    </w:p>
    <w:p w:rsidR="009E533E" w:rsidRPr="008164DA" w:rsidRDefault="009E533E" w:rsidP="008164DA">
      <w:pPr>
        <w:tabs>
          <w:tab w:val="left" w:pos="37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4047CF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Március</w:t>
      </w:r>
      <w:r w:rsidR="009E533E"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2.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D23" w:rsidRDefault="009E533E" w:rsidP="00143D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09.30. – 10.20. </w:t>
      </w:r>
      <w:r w:rsidR="00143D23" w:rsidRPr="008164DA">
        <w:rPr>
          <w:rFonts w:ascii="Times New Roman" w:hAnsi="Times New Roman" w:cs="Times New Roman"/>
          <w:sz w:val="24"/>
          <w:szCs w:val="24"/>
        </w:rPr>
        <w:t xml:space="preserve">Kondor Zsuzsanna (MTA </w:t>
      </w:r>
      <w:r w:rsidR="00143D23">
        <w:rPr>
          <w:rFonts w:ascii="Times New Roman" w:hAnsi="Times New Roman" w:cs="Times New Roman"/>
          <w:sz w:val="24"/>
          <w:szCs w:val="24"/>
        </w:rPr>
        <w:t>B</w:t>
      </w:r>
      <w:r w:rsidR="00143D23" w:rsidRPr="008164DA">
        <w:rPr>
          <w:rFonts w:ascii="Times New Roman" w:hAnsi="Times New Roman" w:cs="Times New Roman"/>
          <w:sz w:val="24"/>
          <w:szCs w:val="24"/>
        </w:rPr>
        <w:t xml:space="preserve">TK): </w:t>
      </w:r>
      <w:r w:rsidR="00143D23" w:rsidRPr="008164DA">
        <w:rPr>
          <w:rFonts w:ascii="Times New Roman" w:hAnsi="Times New Roman" w:cs="Times New Roman"/>
          <w:i/>
          <w:sz w:val="24"/>
          <w:szCs w:val="24"/>
        </w:rPr>
        <w:t>A reprezentáció fenomenológiája</w:t>
      </w:r>
    </w:p>
    <w:p w:rsidR="00143D23" w:rsidRPr="008164DA" w:rsidRDefault="009E533E" w:rsidP="0014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10.20. – 11.10. </w:t>
      </w:r>
      <w:r w:rsidR="00143D23" w:rsidRPr="008164DA">
        <w:rPr>
          <w:rFonts w:ascii="Times New Roman" w:hAnsi="Times New Roman" w:cs="Times New Roman"/>
          <w:sz w:val="24"/>
          <w:szCs w:val="24"/>
        </w:rPr>
        <w:t xml:space="preserve">Bárány Tibor (BME GTK): </w:t>
      </w:r>
      <w:r w:rsidR="00143D23" w:rsidRPr="008164DA">
        <w:rPr>
          <w:rFonts w:ascii="Times New Roman" w:hAnsi="Times New Roman" w:cs="Times New Roman"/>
          <w:i/>
          <w:sz w:val="24"/>
          <w:szCs w:val="24"/>
        </w:rPr>
        <w:t xml:space="preserve">Perspektíva, fenomenális karakter és retorikai ellipszis Arthur C. </w:t>
      </w:r>
      <w:proofErr w:type="spellStart"/>
      <w:r w:rsidR="00143D23" w:rsidRPr="008164DA">
        <w:rPr>
          <w:rFonts w:ascii="Times New Roman" w:hAnsi="Times New Roman" w:cs="Times New Roman"/>
          <w:i/>
          <w:sz w:val="24"/>
          <w:szCs w:val="24"/>
        </w:rPr>
        <w:t>Danto</w:t>
      </w:r>
      <w:proofErr w:type="spellEnd"/>
      <w:r w:rsidR="00143D23" w:rsidRPr="008164DA">
        <w:rPr>
          <w:rFonts w:ascii="Times New Roman" w:hAnsi="Times New Roman" w:cs="Times New Roman"/>
          <w:i/>
          <w:sz w:val="24"/>
          <w:szCs w:val="24"/>
        </w:rPr>
        <w:t xml:space="preserve"> (korai) művészetfilozófiájában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11.10. – 11.30. </w:t>
      </w:r>
      <w:r w:rsidRPr="008164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Kávészünet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11.30. – 12.20. </w:t>
      </w:r>
      <w:r w:rsidR="004047CF" w:rsidRPr="008164DA">
        <w:rPr>
          <w:rFonts w:ascii="Times New Roman" w:hAnsi="Times New Roman" w:cs="Times New Roman"/>
          <w:sz w:val="24"/>
          <w:szCs w:val="24"/>
        </w:rPr>
        <w:t xml:space="preserve">Szalai Judit (ELTE BTK): </w:t>
      </w:r>
      <w:r w:rsidR="004047CF" w:rsidRPr="008164DA">
        <w:rPr>
          <w:rFonts w:ascii="Times New Roman" w:hAnsi="Times New Roman" w:cs="Times New Roman"/>
          <w:i/>
          <w:sz w:val="24"/>
          <w:szCs w:val="24"/>
        </w:rPr>
        <w:t>A kényszerbetegség fenomenológiája</w:t>
      </w:r>
    </w:p>
    <w:p w:rsidR="009E533E" w:rsidRPr="008164DA" w:rsidRDefault="009E533E" w:rsidP="008164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12.20. – 13.10. </w:t>
      </w:r>
      <w:r w:rsidR="004047CF" w:rsidRPr="008164DA">
        <w:rPr>
          <w:rFonts w:ascii="Times New Roman" w:hAnsi="Times New Roman" w:cs="Times New Roman"/>
          <w:sz w:val="24"/>
          <w:szCs w:val="24"/>
        </w:rPr>
        <w:t xml:space="preserve">Balogh Zsuzsanna (CEU): </w:t>
      </w:r>
      <w:r w:rsidR="004047CF" w:rsidRPr="008164DA">
        <w:rPr>
          <w:rFonts w:ascii="Times New Roman" w:hAnsi="Times New Roman" w:cs="Times New Roman"/>
          <w:i/>
          <w:sz w:val="24"/>
          <w:szCs w:val="24"/>
        </w:rPr>
        <w:t>Fenomenális ön-tudat a skizofréniában</w:t>
      </w:r>
    </w:p>
    <w:p w:rsidR="004047CF" w:rsidRPr="008164DA" w:rsidRDefault="004047CF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13.10. – 14.30. </w:t>
      </w:r>
      <w:r w:rsidRPr="008164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Ebédszünet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038" w:rsidRDefault="009E533E" w:rsidP="001F20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14.30. – 15.20. </w:t>
      </w:r>
      <w:r w:rsidR="004047CF" w:rsidRPr="008164DA">
        <w:rPr>
          <w:rFonts w:ascii="Times New Roman" w:hAnsi="Times New Roman" w:cs="Times New Roman"/>
          <w:sz w:val="24"/>
          <w:szCs w:val="24"/>
        </w:rPr>
        <w:t>Szegedi Nóra (MTA K</w:t>
      </w:r>
      <w:r w:rsidR="00143D23">
        <w:rPr>
          <w:rFonts w:ascii="Times New Roman" w:hAnsi="Times New Roman" w:cs="Times New Roman"/>
          <w:sz w:val="24"/>
          <w:szCs w:val="24"/>
        </w:rPr>
        <w:t>IK</w:t>
      </w:r>
      <w:r w:rsidR="004047CF" w:rsidRPr="008164DA">
        <w:rPr>
          <w:rFonts w:ascii="Times New Roman" w:hAnsi="Times New Roman" w:cs="Times New Roman"/>
          <w:sz w:val="24"/>
          <w:szCs w:val="24"/>
        </w:rPr>
        <w:t xml:space="preserve">): </w:t>
      </w:r>
      <w:r w:rsidR="001F2038" w:rsidRPr="001F2038">
        <w:rPr>
          <w:rFonts w:ascii="Times New Roman" w:hAnsi="Times New Roman" w:cs="Times New Roman"/>
          <w:i/>
          <w:sz w:val="24"/>
          <w:szCs w:val="24"/>
        </w:rPr>
        <w:t>Morális tapasztalat, etikai fenomén és fenomenológiai módszer</w:t>
      </w:r>
    </w:p>
    <w:p w:rsidR="008759FF" w:rsidRPr="008164DA" w:rsidRDefault="009E533E" w:rsidP="001F2038">
      <w:pPr>
        <w:spacing w:after="0"/>
        <w:rPr>
          <w:rFonts w:ascii="Times New Roman" w:hAnsi="Times New Roman" w:cs="Times New Roman"/>
        </w:rPr>
      </w:pPr>
      <w:r w:rsidRPr="008164DA">
        <w:rPr>
          <w:rFonts w:ascii="Times New Roman" w:eastAsia="Times New Roman" w:hAnsi="Times New Roman" w:cs="Times New Roman"/>
          <w:lang w:eastAsia="hu-HU"/>
        </w:rPr>
        <w:t>15.20</w:t>
      </w:r>
      <w:r w:rsidR="008759FF">
        <w:rPr>
          <w:rFonts w:ascii="Times New Roman" w:eastAsia="Times New Roman" w:hAnsi="Times New Roman" w:cs="Times New Roman"/>
          <w:lang w:eastAsia="hu-HU"/>
        </w:rPr>
        <w:t>.</w:t>
      </w:r>
      <w:r w:rsidRPr="008164DA">
        <w:rPr>
          <w:rFonts w:ascii="Times New Roman" w:eastAsia="Times New Roman" w:hAnsi="Times New Roman" w:cs="Times New Roman"/>
          <w:lang w:eastAsia="hu-HU"/>
        </w:rPr>
        <w:t xml:space="preserve"> – 16.10. </w:t>
      </w:r>
      <w:proofErr w:type="spellStart"/>
      <w:r w:rsidR="008759FF" w:rsidRPr="008164DA">
        <w:rPr>
          <w:rFonts w:ascii="Times New Roman" w:hAnsi="Times New Roman" w:cs="Times New Roman"/>
          <w:bCs/>
        </w:rPr>
        <w:t>Pöntör</w:t>
      </w:r>
      <w:proofErr w:type="spellEnd"/>
      <w:r w:rsidR="008759FF" w:rsidRPr="008164DA">
        <w:rPr>
          <w:rFonts w:ascii="Times New Roman" w:hAnsi="Times New Roman" w:cs="Times New Roman"/>
          <w:bCs/>
        </w:rPr>
        <w:t xml:space="preserve"> Jenő (ELTE BTK): </w:t>
      </w:r>
      <w:r w:rsidR="008759FF" w:rsidRPr="008164DA">
        <w:rPr>
          <w:rFonts w:ascii="Times New Roman" w:hAnsi="Times New Roman" w:cs="Times New Roman"/>
          <w:bCs/>
          <w:i/>
        </w:rPr>
        <w:t>Lehet-e a vallási tapasztalat bizonyíték Isten létezése mellett?</w:t>
      </w:r>
    </w:p>
    <w:p w:rsidR="008164DA" w:rsidRPr="008164DA" w:rsidRDefault="008164DA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1F2038">
      <w:pPr>
        <w:tabs>
          <w:tab w:val="left" w:pos="33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16.10. – 16.30. </w:t>
      </w:r>
      <w:r w:rsidRPr="008164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Kávészünet</w:t>
      </w: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3E" w:rsidRPr="008164DA" w:rsidRDefault="009E533E" w:rsidP="008164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16.30. – 17.20. </w:t>
      </w:r>
      <w:proofErr w:type="spellStart"/>
      <w:r w:rsidR="008164DA" w:rsidRPr="008164DA">
        <w:rPr>
          <w:rFonts w:ascii="Times New Roman" w:hAnsi="Times New Roman" w:cs="Times New Roman"/>
          <w:sz w:val="24"/>
          <w:szCs w:val="24"/>
        </w:rPr>
        <w:t>Széplaky</w:t>
      </w:r>
      <w:proofErr w:type="spellEnd"/>
      <w:r w:rsidR="008164DA" w:rsidRPr="008164DA">
        <w:rPr>
          <w:rFonts w:ascii="Times New Roman" w:hAnsi="Times New Roman" w:cs="Times New Roman"/>
          <w:sz w:val="24"/>
          <w:szCs w:val="24"/>
        </w:rPr>
        <w:t xml:space="preserve"> Gerda (EKE): </w:t>
      </w:r>
      <w:r w:rsidR="008164DA" w:rsidRPr="008164DA">
        <w:rPr>
          <w:rFonts w:ascii="Times New Roman" w:hAnsi="Times New Roman" w:cs="Times New Roman"/>
          <w:i/>
          <w:sz w:val="24"/>
          <w:szCs w:val="24"/>
        </w:rPr>
        <w:t>Bevezetés a láthatatlanság fenomenológiájába</w:t>
      </w:r>
    </w:p>
    <w:p w:rsidR="00B353F4" w:rsidRPr="008164DA" w:rsidRDefault="009E533E" w:rsidP="00816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17.20. – 18.10. </w:t>
      </w:r>
      <w:r w:rsidR="00143D23" w:rsidRPr="008164DA">
        <w:rPr>
          <w:rFonts w:ascii="Times New Roman" w:hAnsi="Times New Roman" w:cs="Times New Roman"/>
          <w:sz w:val="24"/>
          <w:szCs w:val="24"/>
        </w:rPr>
        <w:t xml:space="preserve">Farkas Katalin (CEU): </w:t>
      </w:r>
      <w:r w:rsidR="00143D23" w:rsidRPr="008164DA">
        <w:rPr>
          <w:rFonts w:ascii="Times New Roman" w:hAnsi="Times New Roman" w:cs="Times New Roman"/>
          <w:i/>
          <w:sz w:val="24"/>
          <w:szCs w:val="24"/>
        </w:rPr>
        <w:t>A “fenomenális” szűkebb és tágabb fogalma</w:t>
      </w:r>
    </w:p>
    <w:sectPr w:rsidR="00B353F4" w:rsidRPr="0081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33E"/>
    <w:rsid w:val="00143D23"/>
    <w:rsid w:val="001F2038"/>
    <w:rsid w:val="0032764D"/>
    <w:rsid w:val="004047CF"/>
    <w:rsid w:val="004D799E"/>
    <w:rsid w:val="0051356E"/>
    <w:rsid w:val="005E6F54"/>
    <w:rsid w:val="007316EE"/>
    <w:rsid w:val="00737800"/>
    <w:rsid w:val="007825A5"/>
    <w:rsid w:val="00806DFB"/>
    <w:rsid w:val="008164DA"/>
    <w:rsid w:val="00816D53"/>
    <w:rsid w:val="008759FF"/>
    <w:rsid w:val="009A1E1F"/>
    <w:rsid w:val="009C6AA6"/>
    <w:rsid w:val="009E533E"/>
    <w:rsid w:val="00B353F4"/>
    <w:rsid w:val="00BC1361"/>
    <w:rsid w:val="00E2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8C79"/>
  <w15:docId w15:val="{CEDC3E3E-ADE4-488A-84CD-F625C54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Style">
    <w:name w:val="Default Style"/>
    <w:rsid w:val="0032764D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Tőzsér János</dc:creator>
  <cp:lastModifiedBy>Császár - Márton</cp:lastModifiedBy>
  <cp:revision>18</cp:revision>
  <dcterms:created xsi:type="dcterms:W3CDTF">2018-01-29T09:48:00Z</dcterms:created>
  <dcterms:modified xsi:type="dcterms:W3CDTF">2018-02-19T14:25:00Z</dcterms:modified>
</cp:coreProperties>
</file>